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9E" w:rsidRDefault="005B4573">
      <w:pPr>
        <w:pStyle w:val="LO-normal"/>
      </w:pPr>
      <w:r>
        <w:rPr>
          <w:b/>
        </w:rPr>
        <w:t xml:space="preserve">Табела 5.2 </w:t>
      </w:r>
      <w:r>
        <w:t>Спецификација  предмета</w:t>
      </w:r>
    </w:p>
    <w:p w:rsidR="00704D9E" w:rsidRDefault="005B4573">
      <w:pPr>
        <w:pStyle w:val="LO-normal"/>
      </w:pPr>
      <w:r>
        <w:t xml:space="preserve"> 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1566"/>
        <w:gridCol w:w="1049"/>
        <w:gridCol w:w="830"/>
        <w:gridCol w:w="1891"/>
        <w:gridCol w:w="600"/>
        <w:gridCol w:w="2308"/>
        <w:gridCol w:w="339"/>
        <w:gridCol w:w="1271"/>
      </w:tblGrid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Студијски програм/студијски програми:  Историја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Врста и ниво студија: Мастер академске студије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Назив предмета: Дипломатски и друштвени односи у Европи модерног доба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 xml:space="preserve">:  </w:t>
            </w:r>
            <w:hyperlink r:id="rId7">
              <w:r>
                <w:rPr>
                  <w:b/>
                  <w:color w:val="0000FF"/>
                  <w:u w:val="single"/>
                </w:rPr>
                <w:t>Недељковић Д. Славиша</w:t>
              </w:r>
            </w:hyperlink>
            <w:r>
              <w:rPr>
                <w:b/>
              </w:rPr>
              <w:t xml:space="preserve">, </w:t>
            </w:r>
            <w:hyperlink r:id="rId8">
              <w:r>
                <w:rPr>
                  <w:b/>
                  <w:color w:val="0000FF"/>
                  <w:u w:val="single"/>
                </w:rPr>
                <w:t>Ђорђевић З. Милош</w:t>
              </w:r>
            </w:hyperlink>
            <w:r>
              <w:rPr>
                <w:b/>
              </w:rPr>
              <w:t xml:space="preserve">; </w:t>
            </w:r>
            <w:hyperlink r:id="rId9">
              <w:r>
                <w:rPr>
                  <w:b/>
                  <w:color w:val="0000FF"/>
                  <w:u w:val="single"/>
                </w:rPr>
                <w:t>Пешић Д. Мирослав</w:t>
              </w:r>
            </w:hyperlink>
            <w:r>
              <w:rPr>
                <w:b/>
              </w:rPr>
              <w:t xml:space="preserve"> </w:t>
            </w:r>
          </w:p>
          <w:p w:rsidR="00704D9E" w:rsidRDefault="005B4573">
            <w:pPr>
              <w:pStyle w:val="LO-normal"/>
            </w:pPr>
            <w:r>
              <w:rPr>
                <w:b/>
              </w:rPr>
              <w:t xml:space="preserve">Сарадник: </w:t>
            </w:r>
            <w:hyperlink r:id="rId10">
              <w:r w:rsidR="001A2180">
                <w:rPr>
                  <w:b/>
                  <w:color w:val="0000FF"/>
                  <w:u w:val="single"/>
                </w:rPr>
                <w:t>Антић Д. Дејан</w:t>
              </w:r>
            </w:hyperlink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Статус предмета: изборни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1A2180">
            <w:pPr>
              <w:pStyle w:val="LO-normal"/>
            </w:pPr>
            <w:r>
              <w:t>Број ЕСПБ: 5</w:t>
            </w:r>
            <w:bookmarkStart w:id="0" w:name="_GoBack"/>
            <w:bookmarkEnd w:id="0"/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Услов: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  <w:jc w:val="both"/>
            </w:pPr>
            <w:r>
              <w:rPr>
                <w:b/>
              </w:rPr>
              <w:t xml:space="preserve">Циљ предмета </w:t>
            </w:r>
          </w:p>
          <w:p w:rsidR="00704D9E" w:rsidRDefault="005B4573">
            <w:pPr>
              <w:pStyle w:val="LO-normal"/>
              <w:jc w:val="both"/>
            </w:pPr>
            <w:r>
              <w:t>Упознавање студената са догађајима у европској и светској историји од завршетка Првог светског рата рата до краја хладноратовског периода и распада СССР почетком деведесетих година XX века (Париска мировна конференција, Версајски систем, Ли</w:t>
            </w:r>
            <w:r>
              <w:t>га народа,  регионални пактови, револуционарни покрети, феномен вође и државника у европској и светској политици, политичке идеологије, политичко дипломатска жаришта, економске кризе, избијање Другог светског рата, фашистичке агресије, ратне операције у Ев</w:t>
            </w:r>
            <w:r>
              <w:t>ропи, Африци, Пацифику, кључне битке, међународне савезничке конференције, нирнбершки процес и денацификација Немачке, настанак ОУН, хладни рат и блоковска подела света, национално ослободилачки и револуционарни покрети, нова кризна жаришта, покрет несврст</w:t>
            </w:r>
            <w:r>
              <w:t xml:space="preserve">аних, нове технологије, загађење природе и еколошки покрет, крај биполарности, процес глобализације, друштвена мисао XX века) 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  <w:jc w:val="both"/>
            </w:pPr>
            <w:r>
              <w:rPr>
                <w:b/>
              </w:rPr>
              <w:t xml:space="preserve">Исход предмета </w:t>
            </w:r>
          </w:p>
          <w:p w:rsidR="00704D9E" w:rsidRDefault="005B4573">
            <w:pPr>
              <w:pStyle w:val="LO-normal"/>
              <w:jc w:val="both"/>
            </w:pPr>
            <w:r>
              <w:t>Схватити кључне догађаје европске и светске историје од Париске мировне конференције до краја биполарног поретка</w:t>
            </w:r>
            <w:r>
              <w:t xml:space="preserve"> почетком деведесетих година XX века како би се разумели узроци процеса дезинтеграција али и интеграција и глобализације</w:t>
            </w:r>
            <w:r>
              <w:rPr>
                <w:b/>
              </w:rPr>
              <w:t xml:space="preserve"> 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Садржај предмета</w:t>
            </w:r>
          </w:p>
          <w:p w:rsidR="00704D9E" w:rsidRDefault="005B4573">
            <w:pPr>
              <w:pStyle w:val="LO-normal"/>
            </w:pPr>
            <w:r>
              <w:rPr>
                <w:i/>
              </w:rPr>
              <w:t>Теоријска настава</w:t>
            </w:r>
          </w:p>
          <w:p w:rsidR="00704D9E" w:rsidRDefault="005B4573">
            <w:pPr>
              <w:pStyle w:val="LO-normal"/>
            </w:pPr>
            <w:r>
              <w:t>1.Османско царство као светска сила 16-18 век 2. Географска открића – почетак стварања нове Европе</w:t>
            </w:r>
            <w:r>
              <w:t xml:space="preserve"> и света  3. Епоха просвећености 4. Француска буржоаска револуција – почетак стварања модерне епохе 5. Наполеонови ратови и Бечки конгрес – нова политичка карта Европе 6. Револуције 1848/1849 7. Источно питање у 19. веку 8. Берлински конгрес 9. Међународни</w:t>
            </w:r>
            <w:r>
              <w:t xml:space="preserve"> односи у другој половини 19. и почетко 20. века   10. Први светски рат  11. Версајски систем 1919-1939  12. Ауторитарни национализми – фашизам и нацизам 13. Други светски рат   14. Европа 1945 – 1990. године 15. Друштвена мисао у 19. и 20. веку</w:t>
            </w:r>
          </w:p>
          <w:p w:rsidR="00704D9E" w:rsidRDefault="005B4573">
            <w:pPr>
              <w:pStyle w:val="LO-normal"/>
            </w:pPr>
            <w:r>
              <w:rPr>
                <w:i/>
              </w:rPr>
              <w:t xml:space="preserve">Практична </w:t>
            </w:r>
            <w:r>
              <w:rPr>
                <w:i/>
              </w:rPr>
              <w:t>настава:</w:t>
            </w:r>
            <w:r>
              <w:rPr>
                <w:b/>
                <w:i/>
                <w:u w:val="single"/>
              </w:rPr>
              <w:t>Вежбе,</w:t>
            </w:r>
            <w:r>
              <w:rPr>
                <w:i/>
              </w:rPr>
              <w:t xml:space="preserve"> Други облици наставе, Студијски истраживачки рад. </w:t>
            </w:r>
            <w:r>
              <w:t>СИР - Упознавање са корпусима грађе релевантним за овај период. Резултате својих истраживања студенти ће саопштити у форми есеја, који ће представљати припрему за рад са грађом током израде з</w:t>
            </w:r>
            <w:r>
              <w:t>авршног рада.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 xml:space="preserve">Литература </w:t>
            </w:r>
          </w:p>
          <w:p w:rsidR="00704D9E" w:rsidRDefault="005B4573">
            <w:pPr>
              <w:pStyle w:val="LO-normal"/>
            </w:pPr>
            <w:r>
              <w:t>1. В. Поповић, Источно питање. Историсјки преглед око опстанка Османлијске царевине у Леванту и на Балкану, Београд 1996 ³</w:t>
            </w:r>
          </w:p>
          <w:p w:rsidR="00704D9E" w:rsidRDefault="005B4573">
            <w:pPr>
              <w:pStyle w:val="LO-normal"/>
            </w:pPr>
            <w:r>
              <w:t>2. Ч. Попов, Грађанска Европа 1770 – 1914, I-III, Нови Сад 2010.</w:t>
            </w:r>
          </w:p>
          <w:p w:rsidR="00704D9E" w:rsidRDefault="005B4573">
            <w:pPr>
              <w:pStyle w:val="LO-normal"/>
            </w:pPr>
            <w:r>
              <w:t>3. Ч. Попов, Од Версаја до Данцига, Беогр</w:t>
            </w:r>
            <w:r>
              <w:t xml:space="preserve">ад 1995. </w:t>
            </w:r>
          </w:p>
          <w:p w:rsidR="00704D9E" w:rsidRDefault="005B4573">
            <w:pPr>
              <w:pStyle w:val="LO-normal"/>
            </w:pPr>
            <w:r>
              <w:t xml:space="preserve">4. А. Митровић, Време нетрпељивих. Политичка историја великих држава Европе 1919-1939, Београд 1974. </w:t>
            </w:r>
          </w:p>
          <w:p w:rsidR="00704D9E" w:rsidRDefault="005B4573">
            <w:pPr>
              <w:pStyle w:val="LO-normal"/>
            </w:pPr>
            <w:r>
              <w:t xml:space="preserve">5. Ч. Попов, Политички фронтови Другог светског рата, Београд 1998.  </w:t>
            </w:r>
          </w:p>
          <w:p w:rsidR="00704D9E" w:rsidRDefault="005B4573">
            <w:pPr>
              <w:pStyle w:val="LO-normal"/>
            </w:pPr>
            <w:r>
              <w:t>6. В. Лакер, Историја Европе 1945-1992, Београд 1999.</w:t>
            </w:r>
          </w:p>
        </w:tc>
      </w:tr>
      <w:tr w:rsidR="00704D9E">
        <w:tc>
          <w:tcPr>
            <w:tcW w:w="8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Број часова  активн</w:t>
            </w:r>
            <w:r>
              <w:rPr>
                <w:b/>
              </w:rPr>
              <w:t>е наставе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Остали часови</w:t>
            </w:r>
          </w:p>
        </w:tc>
      </w:tr>
      <w:tr w:rsidR="00704D9E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Предавања:</w:t>
            </w:r>
          </w:p>
          <w:p w:rsidR="00704D9E" w:rsidRDefault="005B4573">
            <w:pPr>
              <w:pStyle w:val="LO-normal"/>
            </w:pPr>
            <w: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Вежбе:</w:t>
            </w:r>
          </w:p>
          <w:p w:rsidR="00704D9E" w:rsidRDefault="005B4573">
            <w:pPr>
              <w:pStyle w:val="LO-normal"/>
            </w:pPr>
            <w:r>
              <w:t>1</w:t>
            </w:r>
          </w:p>
        </w:tc>
        <w:tc>
          <w:tcPr>
            <w:tcW w:w="3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Студијски истраживачки рад:</w:t>
            </w: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  <w:spacing w:line="276" w:lineRule="auto"/>
            </w:pP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 xml:space="preserve">Методе извођења наставе </w:t>
            </w:r>
            <w:r>
              <w:t>Компаративна, Аналитичка, Синтетичка</w:t>
            </w:r>
          </w:p>
        </w:tc>
      </w:tr>
      <w:tr w:rsidR="00704D9E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704D9E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704D9E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активност у току предавања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10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писмени испит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</w:pPr>
          </w:p>
        </w:tc>
      </w:tr>
      <w:tr w:rsidR="00704D9E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практична настава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усмени испит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i/>
              </w:rPr>
              <w:t>60</w:t>
            </w:r>
          </w:p>
        </w:tc>
      </w:tr>
      <w:tr w:rsidR="00704D9E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колоквијум-и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</w:pPr>
          </w:p>
        </w:tc>
      </w:tr>
      <w:tr w:rsidR="00704D9E"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t>семинар-и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5B4573">
            <w:pPr>
              <w:pStyle w:val="LO-normal"/>
            </w:pPr>
            <w:r>
              <w:rPr>
                <w:b/>
              </w:rPr>
              <w:t>30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D9E" w:rsidRDefault="00704D9E">
            <w:pPr>
              <w:pStyle w:val="LO-normal"/>
            </w:pPr>
          </w:p>
        </w:tc>
      </w:tr>
    </w:tbl>
    <w:p w:rsidR="00704D9E" w:rsidRDefault="00704D9E">
      <w:pPr>
        <w:pStyle w:val="LO-normal"/>
      </w:pPr>
    </w:p>
    <w:p w:rsidR="00704D9E" w:rsidRDefault="00704D9E">
      <w:pPr>
        <w:pStyle w:val="LO-normal"/>
      </w:pPr>
    </w:p>
    <w:p w:rsidR="00704D9E" w:rsidRDefault="00704D9E">
      <w:pPr>
        <w:pStyle w:val="LO-normal"/>
      </w:pPr>
    </w:p>
    <w:sectPr w:rsidR="00704D9E">
      <w:headerReference w:type="default" r:id="rId11"/>
      <w:footerReference w:type="default" r:id="rId12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573" w:rsidRDefault="005B4573">
      <w:r>
        <w:separator/>
      </w:r>
    </w:p>
  </w:endnote>
  <w:endnote w:type="continuationSeparator" w:id="0">
    <w:p w:rsidR="005B4573" w:rsidRDefault="005B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9E" w:rsidRDefault="005B4573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573" w:rsidRDefault="005B4573">
      <w:r>
        <w:separator/>
      </w:r>
    </w:p>
  </w:footnote>
  <w:footnote w:type="continuationSeparator" w:id="0">
    <w:p w:rsidR="005B4573" w:rsidRDefault="005B4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9E" w:rsidRDefault="005B4573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704D9E" w:rsidRDefault="005B4573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704D9E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04D9E" w:rsidRDefault="005B4573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704D9E" w:rsidRDefault="005B4573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Универзитет у Нишу, Филозофски </w:t>
          </w: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04D9E" w:rsidRDefault="005B4573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704D9E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04D9E" w:rsidRDefault="00704D9E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704D9E" w:rsidRDefault="005B4573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 студијског програма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04D9E" w:rsidRDefault="00704D9E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704D9E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04D9E" w:rsidRDefault="00704D9E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704D9E" w:rsidRDefault="005B4573">
          <w:pPr>
            <w:pStyle w:val="LO-normal"/>
            <w:tabs>
              <w:tab w:val="center" w:pos="4320"/>
              <w:tab w:val="right" w:pos="8640"/>
            </w:tabs>
            <w:jc w:val="center"/>
          </w:pPr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 академске студије историје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04D9E" w:rsidRDefault="00704D9E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704D9E" w:rsidRDefault="005B4573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704D9E" w:rsidRDefault="005B4573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04D9E"/>
    <w:rsid w:val="001A2180"/>
    <w:rsid w:val="005B4573"/>
    <w:rsid w:val="0070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2</cp:revision>
  <dcterms:created xsi:type="dcterms:W3CDTF">2020-10-12T08:29:00Z</dcterms:created>
  <dcterms:modified xsi:type="dcterms:W3CDTF">2020-10-12T08:30:00Z</dcterms:modified>
  <dc:language>sr-Latn-RS</dc:language>
</cp:coreProperties>
</file>